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F3" w:rsidRPr="00C6710D" w:rsidRDefault="00C97AF3" w:rsidP="00C97AF3">
      <w:pPr>
        <w:pStyle w:val="a9"/>
        <w:rPr>
          <w:rFonts w:ascii="仿宋" w:eastAsia="仿宋" w:hAnsi="仿宋"/>
          <w:sz w:val="48"/>
          <w:szCs w:val="48"/>
        </w:rPr>
      </w:pPr>
      <w:r w:rsidRPr="00C6710D">
        <w:rPr>
          <w:rFonts w:ascii="仿宋" w:eastAsia="仿宋" w:hAnsi="仿宋" w:hint="eastAsia"/>
          <w:sz w:val="48"/>
          <w:szCs w:val="48"/>
        </w:rPr>
        <w:t>校史馆学生解说员团队</w:t>
      </w:r>
      <w:r w:rsidR="00C6710D" w:rsidRPr="00C6710D">
        <w:rPr>
          <w:rFonts w:ascii="仿宋" w:eastAsia="仿宋" w:hAnsi="仿宋" w:hint="eastAsia"/>
          <w:sz w:val="48"/>
          <w:szCs w:val="48"/>
        </w:rPr>
        <w:t>招新</w:t>
      </w:r>
    </w:p>
    <w:p w:rsidR="00C97AF3" w:rsidRDefault="00C97AF3" w:rsidP="00C97AF3">
      <w:pPr>
        <w:ind w:firstLineChars="200" w:firstLine="56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校史馆学生解说员</w:t>
      </w:r>
      <w:r w:rsidRPr="00081DFC">
        <w:rPr>
          <w:rFonts w:ascii="华文中宋" w:eastAsia="华文中宋" w:hAnsi="华文中宋" w:hint="eastAsia"/>
          <w:sz w:val="28"/>
        </w:rPr>
        <w:t>团队主要负责校内及社会各界嘉宾参观校史馆的讲解接待工作</w:t>
      </w:r>
      <w:r>
        <w:rPr>
          <w:rFonts w:ascii="华文中宋" w:eastAsia="华文中宋" w:hAnsi="华文中宋" w:hint="eastAsia"/>
          <w:sz w:val="28"/>
        </w:rPr>
        <w:t>，</w:t>
      </w:r>
      <w:r w:rsidRPr="00081DFC">
        <w:rPr>
          <w:rFonts w:ascii="华文中宋" w:eastAsia="华文中宋" w:hAnsi="华文中宋" w:hint="eastAsia"/>
          <w:sz w:val="28"/>
        </w:rPr>
        <w:t>以及</w:t>
      </w:r>
      <w:r>
        <w:rPr>
          <w:rFonts w:ascii="华文中宋" w:eastAsia="华文中宋" w:hAnsi="华文中宋"/>
          <w:sz w:val="28"/>
        </w:rPr>
        <w:t>对我校老教授、知名校友的</w:t>
      </w:r>
      <w:r>
        <w:rPr>
          <w:rFonts w:ascii="华文中宋" w:eastAsia="华文中宋" w:hAnsi="华文中宋" w:hint="eastAsia"/>
          <w:sz w:val="28"/>
        </w:rPr>
        <w:t>校采访</w:t>
      </w:r>
      <w:r w:rsidRPr="00081DFC">
        <w:rPr>
          <w:rFonts w:ascii="华文中宋" w:eastAsia="华文中宋" w:hAnsi="华文中宋"/>
          <w:sz w:val="28"/>
        </w:rPr>
        <w:t>工作。</w:t>
      </w:r>
      <w:r>
        <w:rPr>
          <w:rFonts w:ascii="华文中宋" w:eastAsia="华文中宋" w:hAnsi="华文中宋" w:hint="eastAsia"/>
          <w:sz w:val="28"/>
        </w:rPr>
        <w:t>本团队</w:t>
      </w:r>
      <w:r>
        <w:rPr>
          <w:rFonts w:ascii="华文中宋" w:eastAsia="华文中宋" w:hAnsi="华文中宋"/>
          <w:sz w:val="28"/>
        </w:rPr>
        <w:t>发展至今已成长为一支</w:t>
      </w:r>
      <w:r>
        <w:rPr>
          <w:rFonts w:ascii="华文中宋" w:eastAsia="华文中宋" w:hAnsi="华文中宋" w:hint="eastAsia"/>
          <w:sz w:val="28"/>
        </w:rPr>
        <w:t>成熟</w:t>
      </w:r>
      <w:r>
        <w:rPr>
          <w:rFonts w:ascii="华文中宋" w:eastAsia="华文中宋" w:hAnsi="华文中宋"/>
          <w:sz w:val="28"/>
        </w:rPr>
        <w:t>的</w:t>
      </w:r>
      <w:r>
        <w:rPr>
          <w:rFonts w:ascii="华文中宋" w:eastAsia="华文中宋" w:hAnsi="华文中宋" w:hint="eastAsia"/>
          <w:sz w:val="28"/>
        </w:rPr>
        <w:t>校级组织</w:t>
      </w:r>
      <w:r>
        <w:rPr>
          <w:rFonts w:ascii="华文中宋" w:eastAsia="华文中宋" w:hAnsi="华文中宋"/>
          <w:sz w:val="28"/>
        </w:rPr>
        <w:t>，在传播西财</w:t>
      </w:r>
      <w:r>
        <w:rPr>
          <w:rFonts w:ascii="华文中宋" w:eastAsia="华文中宋" w:hAnsi="华文中宋" w:hint="eastAsia"/>
          <w:sz w:val="28"/>
        </w:rPr>
        <w:t>校史故事和学校</w:t>
      </w:r>
      <w:r w:rsidRPr="00081DFC">
        <w:rPr>
          <w:rFonts w:ascii="华文中宋" w:eastAsia="华文中宋" w:hAnsi="华文中宋"/>
          <w:sz w:val="28"/>
        </w:rPr>
        <w:t>文化方面发挥了重要作用。</w:t>
      </w:r>
    </w:p>
    <w:p w:rsidR="00C97AF3" w:rsidRPr="00E32698" w:rsidRDefault="00C97AF3" w:rsidP="00C97AF3">
      <w:pPr>
        <w:ind w:firstLineChars="200" w:firstLine="420"/>
        <w:rPr>
          <w:rFonts w:ascii="华文中宋" w:eastAsia="华文中宋" w:hAnsi="华文中宋"/>
          <w:szCs w:val="21"/>
        </w:rPr>
      </w:pPr>
    </w:p>
    <w:p w:rsidR="00C97AF3" w:rsidRPr="00EF6C3F" w:rsidRDefault="00C97AF3" w:rsidP="00C97AF3">
      <w:pPr>
        <w:ind w:firstLineChars="200" w:firstLine="600"/>
        <w:rPr>
          <w:rFonts w:ascii="华文中宋" w:eastAsia="华文中宋" w:hAnsi="华文中宋"/>
          <w:sz w:val="30"/>
        </w:rPr>
      </w:pPr>
      <w:r w:rsidRPr="00EF6C3F">
        <w:rPr>
          <w:rFonts w:ascii="华文中宋" w:eastAsia="华文中宋" w:hAnsi="华文中宋" w:hint="eastAsia"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组织机构</w:t>
      </w:r>
      <w:r w:rsidRPr="00EF6C3F">
        <w:rPr>
          <w:rFonts w:ascii="华文中宋" w:eastAsia="华文中宋" w:hAnsi="华文中宋" w:hint="eastAsia"/>
          <w:sz w:val="30"/>
        </w:rPr>
        <w:t>：</w:t>
      </w:r>
      <w:bookmarkStart w:id="0" w:name="_GoBack"/>
      <w:bookmarkEnd w:id="0"/>
    </w:p>
    <w:p w:rsidR="00C97AF3" w:rsidRDefault="00C97AF3" w:rsidP="00C97AF3">
      <w:pPr>
        <w:jc w:val="center"/>
        <w:rPr>
          <w:sz w:val="28"/>
        </w:rPr>
      </w:pPr>
      <w:r>
        <w:rPr>
          <w:rFonts w:ascii="楷体" w:eastAsia="楷体" w:hAnsi="楷体" w:hint="eastAsia"/>
          <w:noProof/>
          <w:szCs w:val="21"/>
        </w:rPr>
        <w:drawing>
          <wp:inline distT="0" distB="0" distL="0" distR="0" wp14:anchorId="05F8151A" wp14:editId="194E3DF8">
            <wp:extent cx="4089197" cy="1316736"/>
            <wp:effectExtent l="0" t="0" r="0" b="3619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97AF3" w:rsidRPr="00E32698" w:rsidRDefault="00C97AF3" w:rsidP="00C97AF3">
      <w:pPr>
        <w:jc w:val="center"/>
        <w:rPr>
          <w:sz w:val="28"/>
        </w:rPr>
      </w:pPr>
    </w:p>
    <w:p w:rsidR="00C97AF3" w:rsidRPr="00EF6C3F" w:rsidRDefault="00C97AF3" w:rsidP="00C97AF3">
      <w:pPr>
        <w:ind w:firstLineChars="200" w:firstLine="600"/>
        <w:rPr>
          <w:rFonts w:ascii="华文中宋" w:eastAsia="华文中宋" w:hAnsi="华文中宋"/>
          <w:sz w:val="30"/>
        </w:rPr>
      </w:pPr>
      <w:r w:rsidRPr="00EF6C3F">
        <w:rPr>
          <w:rFonts w:ascii="华文中宋" w:eastAsia="华文中宋" w:hAnsi="华文中宋" w:hint="eastAsia"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部门职能</w:t>
      </w:r>
      <w:r w:rsidRPr="00EF6C3F">
        <w:rPr>
          <w:rFonts w:ascii="华文中宋" w:eastAsia="华文中宋" w:hAnsi="华文中宋" w:hint="eastAsia"/>
          <w:sz w:val="30"/>
        </w:rPr>
        <w:t>：</w:t>
      </w:r>
    </w:p>
    <w:p w:rsidR="00C97AF3" w:rsidRPr="00081DFC" w:rsidRDefault="00C97AF3" w:rsidP="00C97AF3">
      <w:pPr>
        <w:ind w:leftChars="200" w:left="1820" w:hangingChars="500" w:hanging="1400"/>
        <w:rPr>
          <w:rFonts w:ascii="华文中宋" w:eastAsia="华文中宋" w:hAnsi="华文中宋"/>
          <w:sz w:val="28"/>
        </w:rPr>
      </w:pPr>
      <w:r w:rsidRPr="00081DFC">
        <w:rPr>
          <w:rFonts w:ascii="华文中宋" w:eastAsia="华文中宋" w:hAnsi="华文中宋" w:hint="eastAsia"/>
          <w:sz w:val="28"/>
        </w:rPr>
        <w:t xml:space="preserve"> 行政部：主要负责讲解员的日常讲解工作排班；</w:t>
      </w:r>
      <w:r>
        <w:rPr>
          <w:rFonts w:ascii="华文中宋" w:eastAsia="华文中宋" w:hAnsi="华文中宋" w:hint="eastAsia"/>
          <w:sz w:val="28"/>
        </w:rPr>
        <w:t>组织化妆</w:t>
      </w:r>
      <w:r w:rsidRPr="00081DFC">
        <w:rPr>
          <w:rFonts w:ascii="华文中宋" w:eastAsia="华文中宋" w:hAnsi="华文中宋" w:hint="eastAsia"/>
          <w:sz w:val="28"/>
        </w:rPr>
        <w:t>礼仪培训</w:t>
      </w:r>
      <w:r>
        <w:rPr>
          <w:rFonts w:ascii="华文中宋" w:eastAsia="华文中宋" w:hAnsi="华文中宋" w:hint="eastAsia"/>
          <w:sz w:val="28"/>
        </w:rPr>
        <w:t>、讲解培训、校史培训、团队团建等</w:t>
      </w:r>
      <w:r w:rsidRPr="00081DFC">
        <w:rPr>
          <w:rFonts w:ascii="华文中宋" w:eastAsia="华文中宋" w:hAnsi="华文中宋" w:hint="eastAsia"/>
          <w:sz w:val="28"/>
        </w:rPr>
        <w:t>活动；</w:t>
      </w:r>
      <w:r>
        <w:rPr>
          <w:rFonts w:ascii="华文中宋" w:eastAsia="华文中宋" w:hAnsi="华文中宋" w:hint="eastAsia"/>
          <w:sz w:val="28"/>
        </w:rPr>
        <w:t>策划高校交流、外出学习等活动</w:t>
      </w:r>
      <w:r w:rsidRPr="00081DFC">
        <w:rPr>
          <w:rFonts w:ascii="华文中宋" w:eastAsia="华文中宋" w:hAnsi="华文中宋" w:hint="eastAsia"/>
          <w:sz w:val="28"/>
        </w:rPr>
        <w:t>。</w:t>
      </w:r>
    </w:p>
    <w:p w:rsidR="00C97AF3" w:rsidRDefault="00C97AF3" w:rsidP="00C97AF3">
      <w:pPr>
        <w:ind w:leftChars="200" w:left="1820" w:hangingChars="500" w:hanging="1400"/>
        <w:rPr>
          <w:rFonts w:ascii="华文中宋" w:eastAsia="华文中宋" w:hAnsi="华文中宋"/>
          <w:sz w:val="28"/>
        </w:rPr>
      </w:pPr>
      <w:r w:rsidRPr="00081DFC">
        <w:rPr>
          <w:rFonts w:ascii="华文中宋" w:eastAsia="华文中宋" w:hAnsi="华文中宋" w:hint="eastAsia"/>
          <w:sz w:val="28"/>
        </w:rPr>
        <w:t xml:space="preserve"> 宣传部：</w:t>
      </w:r>
      <w:r>
        <w:rPr>
          <w:rFonts w:ascii="华文中宋" w:eastAsia="华文中宋" w:hAnsi="华文中宋" w:hint="eastAsia"/>
          <w:sz w:val="28"/>
        </w:rPr>
        <w:t>主要负责运营</w:t>
      </w:r>
      <w:r w:rsidRPr="00081DFC">
        <w:rPr>
          <w:rFonts w:ascii="华文中宋" w:eastAsia="华文中宋" w:hAnsi="华文中宋" w:hint="eastAsia"/>
          <w:sz w:val="28"/>
        </w:rPr>
        <w:t>校史馆“西财史话”微信</w:t>
      </w:r>
      <w:r>
        <w:rPr>
          <w:rFonts w:ascii="华文中宋" w:eastAsia="华文中宋" w:hAnsi="华文中宋" w:hint="eastAsia"/>
          <w:sz w:val="28"/>
        </w:rPr>
        <w:t>公众号</w:t>
      </w:r>
      <w:r w:rsidRPr="00081DFC">
        <w:rPr>
          <w:rFonts w:ascii="华文中宋" w:eastAsia="华文中宋" w:hAnsi="华文中宋" w:hint="eastAsia"/>
          <w:sz w:val="28"/>
        </w:rPr>
        <w:t>；</w:t>
      </w:r>
      <w:r>
        <w:rPr>
          <w:rFonts w:ascii="华文中宋" w:eastAsia="华文中宋" w:hAnsi="华文中宋" w:hint="eastAsia"/>
          <w:sz w:val="28"/>
        </w:rPr>
        <w:t>为校史馆各项活动做好照片、视频、文档记录</w:t>
      </w:r>
      <w:r w:rsidRPr="00081DFC">
        <w:rPr>
          <w:rFonts w:ascii="华文中宋" w:eastAsia="华文中宋" w:hAnsi="华文中宋" w:hint="eastAsia"/>
          <w:sz w:val="28"/>
        </w:rPr>
        <w:t>；为校史馆重大活动撰写新闻稿等。</w:t>
      </w:r>
    </w:p>
    <w:p w:rsidR="00C97AF3" w:rsidRDefault="00C97AF3" w:rsidP="00C97AF3">
      <w:pPr>
        <w:ind w:firstLineChars="200" w:firstLine="560"/>
        <w:rPr>
          <w:rFonts w:ascii="华文中宋" w:eastAsia="华文中宋" w:hAnsi="华文中宋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7AF3" w:rsidRPr="00EF6C3F" w:rsidRDefault="00C97AF3" w:rsidP="00C97AF3">
      <w:pPr>
        <w:ind w:firstLineChars="200" w:firstLine="600"/>
        <w:rPr>
          <w:rFonts w:ascii="华文中宋" w:eastAsia="华文中宋" w:hAnsi="华文中宋"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C3F">
        <w:rPr>
          <w:rFonts w:ascii="华文中宋" w:eastAsia="华文中宋" w:hAnsi="华文中宋" w:hint="eastAsia"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关于招新：</w:t>
      </w:r>
    </w:p>
    <w:p w:rsidR="00C97AF3" w:rsidRDefault="00C97AF3" w:rsidP="00C97AF3">
      <w:pPr>
        <w:ind w:firstLineChars="200" w:firstLine="560"/>
        <w:rPr>
          <w:rFonts w:ascii="华文中宋" w:eastAsia="华文中宋" w:hAnsi="华文中宋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698">
        <w:rPr>
          <w:rFonts w:ascii="华文中宋" w:eastAsia="华文中宋" w:hAnsi="华文中宋" w:hint="eastAsia"/>
          <w:sz w:val="28"/>
        </w:rPr>
        <w:t>招新对象：</w:t>
      </w:r>
      <w:r w:rsidRPr="00E32698">
        <w:rPr>
          <w:rFonts w:ascii="华文中宋" w:eastAsia="华文中宋" w:hAnsi="华文中宋"/>
          <w:sz w:val="28"/>
        </w:rPr>
        <w:t>2019、2020级全体</w:t>
      </w:r>
      <w:r>
        <w:rPr>
          <w:rFonts w:ascii="华文中宋" w:eastAsia="华文中宋" w:hAnsi="华文中宋" w:hint="eastAsia"/>
          <w:sz w:val="28"/>
        </w:rPr>
        <w:t>本科生和研究</w:t>
      </w:r>
      <w:r w:rsidRPr="00E32698">
        <w:rPr>
          <w:rFonts w:ascii="华文中宋" w:eastAsia="华文中宋" w:hAnsi="华文中宋"/>
          <w:sz w:val="28"/>
        </w:rPr>
        <w:t>生</w:t>
      </w:r>
    </w:p>
    <w:p w:rsidR="00C97AF3" w:rsidRDefault="00C97AF3" w:rsidP="00C97AF3">
      <w:pPr>
        <w:ind w:firstLineChars="200" w:firstLine="560"/>
        <w:rPr>
          <w:rFonts w:ascii="华文中宋" w:eastAsia="华文中宋" w:hAnsi="华文中宋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698">
        <w:rPr>
          <w:rFonts w:ascii="华文中宋" w:eastAsia="华文中宋" w:hAnsi="华文中宋" w:hint="eastAsia"/>
          <w:sz w:val="28"/>
        </w:rPr>
        <w:t>招聘讲解组别：中文讲解组、英文讲解组、中英双语讲解组</w:t>
      </w:r>
    </w:p>
    <w:p w:rsidR="00C97AF3" w:rsidRDefault="00C97AF3" w:rsidP="00C97AF3">
      <w:pPr>
        <w:ind w:firstLineChars="200" w:firstLine="560"/>
        <w:rPr>
          <w:rFonts w:ascii="华文中宋" w:eastAsia="华文中宋" w:hAnsi="华文中宋"/>
          <w:sz w:val="28"/>
        </w:rPr>
      </w:pPr>
      <w:r w:rsidRPr="00E32698">
        <w:rPr>
          <w:rFonts w:ascii="华文中宋" w:eastAsia="华文中宋" w:hAnsi="华文中宋" w:hint="eastAsia"/>
          <w:sz w:val="28"/>
        </w:rPr>
        <w:t>招聘条件：</w:t>
      </w:r>
      <w:r w:rsidRPr="00E32698">
        <w:rPr>
          <w:rFonts w:ascii="华文中宋" w:eastAsia="华文中宋" w:hAnsi="华文中宋"/>
          <w:sz w:val="28"/>
        </w:rPr>
        <w:t>形象端庄</w:t>
      </w:r>
      <w:r w:rsidRPr="00E32698">
        <w:rPr>
          <w:rFonts w:ascii="华文中宋" w:eastAsia="华文中宋" w:hAnsi="华文中宋" w:hint="eastAsia"/>
          <w:sz w:val="28"/>
        </w:rPr>
        <w:t>、</w:t>
      </w:r>
      <w:r w:rsidRPr="00E32698">
        <w:rPr>
          <w:rFonts w:ascii="华文中宋" w:eastAsia="华文中宋" w:hAnsi="华文中宋"/>
          <w:sz w:val="28"/>
        </w:rPr>
        <w:t>普通话标准流利</w:t>
      </w:r>
      <w:r w:rsidRPr="00E32698">
        <w:rPr>
          <w:rFonts w:ascii="华文中宋" w:eastAsia="华文中宋" w:hAnsi="华文中宋" w:hint="eastAsia"/>
          <w:sz w:val="28"/>
        </w:rPr>
        <w:t>、</w:t>
      </w:r>
      <w:r w:rsidRPr="00E32698">
        <w:rPr>
          <w:rFonts w:ascii="华文中宋" w:eastAsia="华文中宋" w:hAnsi="华文中宋"/>
          <w:sz w:val="28"/>
        </w:rPr>
        <w:t>有较强的语言组织表达</w:t>
      </w:r>
    </w:p>
    <w:p w:rsidR="00C97AF3" w:rsidRDefault="00C97AF3" w:rsidP="00C97AF3">
      <w:pPr>
        <w:ind w:firstLineChars="700" w:firstLine="196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sz w:val="28"/>
        </w:rPr>
        <w:t>能力和沟通能力</w:t>
      </w:r>
      <w:r>
        <w:rPr>
          <w:rFonts w:ascii="华文中宋" w:eastAsia="华文中宋" w:hAnsi="华文中宋" w:hint="eastAsia"/>
          <w:sz w:val="28"/>
        </w:rPr>
        <w:t>、</w:t>
      </w:r>
      <w:r>
        <w:rPr>
          <w:rFonts w:ascii="华文中宋" w:eastAsia="华文中宋" w:hAnsi="华文中宋"/>
          <w:sz w:val="28"/>
        </w:rPr>
        <w:t>对</w:t>
      </w:r>
      <w:r>
        <w:rPr>
          <w:rFonts w:ascii="华文中宋" w:eastAsia="华文中宋" w:hAnsi="华文中宋" w:hint="eastAsia"/>
          <w:sz w:val="28"/>
        </w:rPr>
        <w:t>西财</w:t>
      </w:r>
      <w:r w:rsidRPr="00E32698">
        <w:rPr>
          <w:rFonts w:ascii="华文中宋" w:eastAsia="华文中宋" w:hAnsi="华文中宋"/>
          <w:sz w:val="28"/>
        </w:rPr>
        <w:t>校</w:t>
      </w:r>
      <w:r>
        <w:rPr>
          <w:rFonts w:ascii="华文中宋" w:eastAsia="华文中宋" w:hAnsi="华文中宋"/>
          <w:sz w:val="28"/>
        </w:rPr>
        <w:t>史感兴趣</w:t>
      </w:r>
      <w:r>
        <w:rPr>
          <w:rFonts w:ascii="华文中宋" w:eastAsia="华文中宋" w:hAnsi="华文中宋" w:hint="eastAsia"/>
          <w:sz w:val="28"/>
        </w:rPr>
        <w:t>、</w:t>
      </w:r>
      <w:r w:rsidRPr="00E32698">
        <w:rPr>
          <w:rFonts w:ascii="华文中宋" w:eastAsia="华文中宋" w:hAnsi="华文中宋"/>
          <w:sz w:val="28"/>
        </w:rPr>
        <w:t>责任心强</w:t>
      </w:r>
      <w:r w:rsidRPr="00E32698">
        <w:rPr>
          <w:rFonts w:ascii="华文中宋" w:eastAsia="华文中宋" w:hAnsi="华文中宋" w:hint="eastAsia"/>
          <w:sz w:val="28"/>
        </w:rPr>
        <w:t>。</w:t>
      </w:r>
    </w:p>
    <w:p w:rsidR="00C97AF3" w:rsidRPr="00C97AF3" w:rsidRDefault="00C97AF3" w:rsidP="00C97AF3">
      <w:pPr>
        <w:ind w:firstLineChars="202" w:firstLine="566"/>
        <w:jc w:val="left"/>
        <w:rPr>
          <w:rFonts w:ascii="华文中宋" w:eastAsia="华文中宋" w:hAnsi="华文中宋" w:hint="eastAsia"/>
          <w:sz w:val="28"/>
        </w:rPr>
      </w:pPr>
      <w:r>
        <w:rPr>
          <w:rFonts w:ascii="华文中宋" w:eastAsia="华文中宋" w:hAnsi="华文中宋" w:hint="eastAsia"/>
          <w:sz w:val="28"/>
        </w:rPr>
        <w:t>招聘</w:t>
      </w:r>
      <w:r>
        <w:rPr>
          <w:rFonts w:ascii="华文中宋" w:eastAsia="华文中宋" w:hAnsi="华文中宋"/>
          <w:sz w:val="28"/>
        </w:rPr>
        <w:t>截止时间：</w:t>
      </w:r>
      <w:r>
        <w:rPr>
          <w:rFonts w:ascii="华文中宋" w:eastAsia="华文中宋" w:hAnsi="华文中宋" w:hint="eastAsia"/>
          <w:sz w:val="28"/>
        </w:rPr>
        <w:t>2020年11月6日24点</w:t>
      </w:r>
      <w:r>
        <w:rPr>
          <w:rFonts w:ascii="华文中宋" w:eastAsia="华文中宋" w:hAnsi="华文中宋"/>
          <w:sz w:val="28"/>
        </w:rPr>
        <w:t>前</w:t>
      </w:r>
    </w:p>
    <w:p w:rsidR="006473E3" w:rsidRDefault="00E63A8A">
      <w:pPr>
        <w:spacing w:line="400" w:lineRule="exact"/>
        <w:jc w:val="center"/>
        <w:rPr>
          <w:rFonts w:ascii="华文楷体" w:eastAsia="华文楷体" w:hAnsi="华文楷体" w:cs="Tahoma"/>
          <w:sz w:val="44"/>
          <w:szCs w:val="40"/>
        </w:rPr>
      </w:pPr>
      <w:r>
        <w:rPr>
          <w:rFonts w:ascii="华文楷体" w:eastAsia="华文楷体" w:hAnsi="华文楷体" w:cs="Tahoma" w:hint="eastAsia"/>
          <w:sz w:val="44"/>
          <w:szCs w:val="40"/>
        </w:rPr>
        <w:lastRenderedPageBreak/>
        <w:t>2020年校史馆解说员及团队机构成员报名表</w:t>
      </w:r>
    </w:p>
    <w:tbl>
      <w:tblPr>
        <w:tblpPr w:leftFromText="180" w:rightFromText="180" w:vertAnchor="text" w:tblpXSpec="center" w:tblpY="10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2473"/>
        <w:gridCol w:w="1730"/>
        <w:gridCol w:w="2390"/>
        <w:gridCol w:w="1612"/>
      </w:tblGrid>
      <w:tr w:rsidR="006473E3" w:rsidTr="00C97AF3">
        <w:trPr>
          <w:trHeight w:val="556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姓  名</w:t>
            </w:r>
          </w:p>
        </w:tc>
        <w:tc>
          <w:tcPr>
            <w:tcW w:w="2473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性  别</w:t>
            </w:r>
          </w:p>
        </w:tc>
        <w:tc>
          <w:tcPr>
            <w:tcW w:w="2390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556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年级</w:t>
            </w:r>
          </w:p>
        </w:tc>
        <w:tc>
          <w:tcPr>
            <w:tcW w:w="2473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专业</w:t>
            </w:r>
          </w:p>
        </w:tc>
        <w:tc>
          <w:tcPr>
            <w:tcW w:w="2390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556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联系电话</w:t>
            </w:r>
          </w:p>
        </w:tc>
        <w:tc>
          <w:tcPr>
            <w:tcW w:w="2473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QQ号</w:t>
            </w:r>
          </w:p>
        </w:tc>
        <w:tc>
          <w:tcPr>
            <w:tcW w:w="2390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556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  <w:szCs w:val="21"/>
              </w:rPr>
            </w:pPr>
            <w:r>
              <w:rPr>
                <w:rFonts w:ascii="华文楷体" w:eastAsia="华文楷体" w:hAnsi="华文楷体" w:cs="Tahoma"/>
                <w:sz w:val="24"/>
                <w:szCs w:val="21"/>
              </w:rPr>
              <w:t>身高</w:t>
            </w:r>
            <w:r>
              <w:rPr>
                <w:rFonts w:ascii="华文楷体" w:eastAsia="华文楷体" w:hAnsi="华文楷体" w:cs="Tahoma" w:hint="eastAsia"/>
                <w:sz w:val="24"/>
                <w:szCs w:val="21"/>
              </w:rPr>
              <w:t>/体重</w:t>
            </w:r>
          </w:p>
        </w:tc>
        <w:tc>
          <w:tcPr>
            <w:tcW w:w="2473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特长</w:t>
            </w:r>
          </w:p>
        </w:tc>
        <w:tc>
          <w:tcPr>
            <w:tcW w:w="4002" w:type="dxa"/>
            <w:gridSpan w:val="2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572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电子邮箱</w:t>
            </w:r>
          </w:p>
        </w:tc>
        <w:tc>
          <w:tcPr>
            <w:tcW w:w="2473" w:type="dxa"/>
            <w:vAlign w:val="center"/>
          </w:tcPr>
          <w:p w:rsidR="006473E3" w:rsidRDefault="006473E3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意向讲解组别</w:t>
            </w:r>
          </w:p>
        </w:tc>
        <w:tc>
          <w:tcPr>
            <w:tcW w:w="4002" w:type="dxa"/>
            <w:gridSpan w:val="2"/>
            <w:vAlign w:val="center"/>
          </w:tcPr>
          <w:p w:rsidR="006473E3" w:rsidRDefault="00E63A8A">
            <w:pPr>
              <w:spacing w:line="440" w:lineRule="exact"/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中文组(</w:t>
            </w:r>
            <w:r>
              <w:rPr>
                <w:rFonts w:ascii="华文楷体" w:eastAsia="华文楷体" w:hAnsi="华文楷体" w:cs="Tahoma"/>
                <w:sz w:val="24"/>
              </w:rPr>
              <w:t xml:space="preserve">  ) </w:t>
            </w:r>
            <w:r>
              <w:rPr>
                <w:rFonts w:ascii="华文楷体" w:eastAsia="华文楷体" w:hAnsi="华文楷体" w:cs="Tahoma" w:hint="eastAsia"/>
                <w:sz w:val="24"/>
              </w:rPr>
              <w:t>英文组(</w:t>
            </w:r>
            <w:r>
              <w:rPr>
                <w:rFonts w:ascii="华文楷体" w:eastAsia="华文楷体" w:hAnsi="华文楷体" w:cs="Tahoma"/>
                <w:sz w:val="24"/>
              </w:rPr>
              <w:t xml:space="preserve">  ) </w:t>
            </w:r>
            <w:r>
              <w:rPr>
                <w:rFonts w:ascii="华文楷体" w:eastAsia="华文楷体" w:hAnsi="华文楷体" w:cs="Tahoma" w:hint="eastAsia"/>
                <w:sz w:val="24"/>
              </w:rPr>
              <w:t>中英文组(</w:t>
            </w:r>
            <w:r>
              <w:rPr>
                <w:rFonts w:ascii="华文楷体" w:eastAsia="华文楷体" w:hAnsi="华文楷体" w:cs="Tahoma"/>
                <w:sz w:val="24"/>
              </w:rPr>
              <w:t xml:space="preserve">  )</w:t>
            </w:r>
          </w:p>
        </w:tc>
      </w:tr>
      <w:tr w:rsidR="006473E3" w:rsidTr="00C97AF3">
        <w:trPr>
          <w:trHeight w:val="572"/>
        </w:trPr>
        <w:tc>
          <w:tcPr>
            <w:tcW w:w="9540" w:type="dxa"/>
            <w:gridSpan w:val="5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第一意向部门（</w:t>
            </w:r>
            <w:r>
              <w:rPr>
                <w:rFonts w:ascii="华文楷体" w:eastAsia="华文楷体" w:hAnsi="华文楷体" w:cs="Tahoma"/>
                <w:sz w:val="24"/>
              </w:rPr>
              <w:t xml:space="preserve"> </w:t>
            </w:r>
            <w:r>
              <w:rPr>
                <w:rFonts w:ascii="华文楷体" w:eastAsia="华文楷体" w:hAnsi="华文楷体" w:cs="Tahoma" w:hint="eastAsia"/>
                <w:sz w:val="24"/>
              </w:rPr>
              <w:t xml:space="preserve">）  A 宣传部    </w:t>
            </w:r>
            <w:r>
              <w:rPr>
                <w:rFonts w:ascii="华文楷体" w:eastAsia="华文楷体" w:hAnsi="华文楷体" w:cs="Tahoma"/>
                <w:sz w:val="24"/>
              </w:rPr>
              <w:t xml:space="preserve">B </w:t>
            </w:r>
            <w:r>
              <w:rPr>
                <w:rFonts w:ascii="华文楷体" w:eastAsia="华文楷体" w:hAnsi="华文楷体" w:cs="Tahoma" w:hint="eastAsia"/>
                <w:sz w:val="24"/>
              </w:rPr>
              <w:t xml:space="preserve">行政部   </w:t>
            </w:r>
          </w:p>
        </w:tc>
      </w:tr>
      <w:tr w:rsidR="006473E3" w:rsidTr="00C97AF3">
        <w:trPr>
          <w:trHeight w:val="1986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/>
                <w:sz w:val="24"/>
              </w:rPr>
              <w:t>个人</w:t>
            </w:r>
            <w:r>
              <w:rPr>
                <w:rFonts w:ascii="华文楷体" w:eastAsia="华文楷体" w:hAnsi="华文楷体" w:cs="Tahoma" w:hint="eastAsia"/>
                <w:sz w:val="24"/>
              </w:rPr>
              <w:t>简历</w:t>
            </w:r>
          </w:p>
        </w:tc>
        <w:tc>
          <w:tcPr>
            <w:tcW w:w="8205" w:type="dxa"/>
            <w:gridSpan w:val="4"/>
            <w:vAlign w:val="center"/>
          </w:tcPr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2453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获奖情况</w:t>
            </w:r>
          </w:p>
        </w:tc>
        <w:tc>
          <w:tcPr>
            <w:tcW w:w="8205" w:type="dxa"/>
            <w:gridSpan w:val="4"/>
            <w:vAlign w:val="center"/>
          </w:tcPr>
          <w:p w:rsidR="006473E3" w:rsidRDefault="00E63A8A">
            <w:pPr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（</w:t>
            </w:r>
            <w:r>
              <w:rPr>
                <w:rFonts w:ascii="华文楷体" w:hAnsi="华文楷体" w:cs="Tahoma" w:hint="eastAsia"/>
                <w:sz w:val="24"/>
              </w:rPr>
              <w:t>包括但不限于</w:t>
            </w:r>
            <w:r>
              <w:rPr>
                <w:rFonts w:ascii="华文楷体" w:eastAsia="华文楷体" w:hAnsi="华文楷体" w:cs="Tahoma" w:hint="eastAsia"/>
                <w:sz w:val="24"/>
              </w:rPr>
              <w:t>主持、播音、写作、演讲等方面奖项）</w:t>
            </w:r>
          </w:p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</w:tc>
      </w:tr>
      <w:tr w:rsidR="006473E3" w:rsidTr="00C97AF3">
        <w:trPr>
          <w:trHeight w:val="995"/>
        </w:trPr>
        <w:tc>
          <w:tcPr>
            <w:tcW w:w="1335" w:type="dxa"/>
            <w:vAlign w:val="center"/>
          </w:tcPr>
          <w:p w:rsidR="006473E3" w:rsidRDefault="00E63A8A">
            <w:pPr>
              <w:jc w:val="center"/>
              <w:rPr>
                <w:rFonts w:ascii="华文楷体" w:eastAsia="华文楷体" w:hAnsi="华文楷体" w:cs="Tahoma"/>
                <w:sz w:val="24"/>
              </w:rPr>
            </w:pPr>
            <w:r>
              <w:rPr>
                <w:rFonts w:ascii="华文楷体" w:eastAsia="华文楷体" w:hAnsi="华文楷体" w:cs="Tahoma" w:hint="eastAsia"/>
                <w:sz w:val="24"/>
              </w:rPr>
              <w:t>报名初衷</w:t>
            </w:r>
          </w:p>
        </w:tc>
        <w:tc>
          <w:tcPr>
            <w:tcW w:w="8205" w:type="dxa"/>
            <w:gridSpan w:val="4"/>
            <w:vAlign w:val="center"/>
          </w:tcPr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  <w:p w:rsidR="006473E3" w:rsidRDefault="006473E3">
            <w:pPr>
              <w:rPr>
                <w:rFonts w:ascii="华文楷体" w:eastAsia="华文楷体" w:hAnsi="华文楷体" w:cs="Tahoma"/>
                <w:sz w:val="24"/>
              </w:rPr>
            </w:pPr>
          </w:p>
        </w:tc>
      </w:tr>
    </w:tbl>
    <w:p w:rsidR="006473E3" w:rsidRDefault="00E63A8A">
      <w:pPr>
        <w:spacing w:line="400" w:lineRule="exact"/>
        <w:ind w:left="723" w:rightChars="100" w:right="210" w:hangingChars="300" w:hanging="723"/>
        <w:rPr>
          <w:rFonts w:ascii="仿宋" w:eastAsia="仿宋" w:hAnsi="仿宋" w:cs="Tahoma"/>
          <w:b/>
          <w:sz w:val="24"/>
          <w:szCs w:val="21"/>
        </w:rPr>
      </w:pPr>
      <w:r>
        <w:rPr>
          <w:rFonts w:ascii="仿宋" w:eastAsia="仿宋" w:hAnsi="仿宋" w:cs="Tahoma" w:hint="eastAsia"/>
          <w:b/>
          <w:sz w:val="24"/>
          <w:szCs w:val="21"/>
        </w:rPr>
        <w:t>注：1.填写要求：字迹清楚，填写信息无误，附个人证件照（一寸大小、无底色要求）;电子报名表可扫码进入招新群获取。</w:t>
      </w:r>
    </w:p>
    <w:p w:rsidR="006473E3" w:rsidRDefault="00E63A8A">
      <w:pPr>
        <w:spacing w:line="400" w:lineRule="exact"/>
        <w:ind w:leftChars="278" w:left="825" w:rightChars="100" w:right="210" w:hangingChars="100" w:hanging="241"/>
        <w:rPr>
          <w:rFonts w:ascii="仿宋" w:eastAsia="仿宋" w:hAnsi="仿宋" w:cs="Tahoma"/>
          <w:b/>
          <w:sz w:val="24"/>
          <w:szCs w:val="21"/>
        </w:rPr>
      </w:pPr>
      <w:r>
        <w:rPr>
          <w:rFonts w:ascii="仿宋" w:eastAsia="仿宋" w:hAnsi="仿宋" w:cs="Tahoma" w:hint="eastAsia"/>
          <w:b/>
          <w:sz w:val="24"/>
          <w:szCs w:val="21"/>
        </w:rPr>
        <w:t>2</w:t>
      </w:r>
      <w:r>
        <w:rPr>
          <w:rFonts w:ascii="仿宋" w:eastAsia="仿宋" w:hAnsi="仿宋" w:cs="Tahoma"/>
          <w:b/>
          <w:sz w:val="24"/>
          <w:szCs w:val="21"/>
        </w:rPr>
        <w:t>.</w:t>
      </w:r>
      <w:r>
        <w:rPr>
          <w:rFonts w:ascii="仿宋" w:eastAsia="仿宋" w:hAnsi="仿宋" w:cs="Tahoma" w:hint="eastAsia"/>
          <w:b/>
          <w:sz w:val="24"/>
          <w:szCs w:val="21"/>
        </w:rPr>
        <w:t>报名表提交：时间</w:t>
      </w:r>
      <w:r>
        <w:rPr>
          <w:rFonts w:ascii="仿宋" w:eastAsia="仿宋" w:hAnsi="仿宋" w:cs="Tahoma"/>
          <w:b/>
          <w:sz w:val="24"/>
          <w:szCs w:val="21"/>
        </w:rPr>
        <w:t>截止</w:t>
      </w:r>
      <w:r>
        <w:rPr>
          <w:rFonts w:ascii="仿宋" w:eastAsia="仿宋" w:hAnsi="仿宋" w:cs="Tahoma" w:hint="eastAsia"/>
          <w:b/>
          <w:sz w:val="24"/>
          <w:szCs w:val="21"/>
        </w:rPr>
        <w:t>至2020年1</w:t>
      </w:r>
      <w:r w:rsidR="00C97AF3">
        <w:rPr>
          <w:rFonts w:ascii="仿宋" w:eastAsia="仿宋" w:hAnsi="仿宋" w:cs="Tahoma"/>
          <w:b/>
          <w:sz w:val="24"/>
          <w:szCs w:val="21"/>
        </w:rPr>
        <w:t>1</w:t>
      </w:r>
      <w:r>
        <w:rPr>
          <w:rFonts w:ascii="仿宋" w:eastAsia="仿宋" w:hAnsi="仿宋" w:cs="Tahoma" w:hint="eastAsia"/>
          <w:b/>
          <w:sz w:val="24"/>
          <w:szCs w:val="21"/>
        </w:rPr>
        <w:t>月</w:t>
      </w:r>
      <w:r w:rsidR="00C97AF3">
        <w:rPr>
          <w:rFonts w:ascii="仿宋" w:eastAsia="仿宋" w:hAnsi="仿宋" w:cs="Tahoma"/>
          <w:b/>
          <w:sz w:val="24"/>
          <w:szCs w:val="21"/>
        </w:rPr>
        <w:t>6</w:t>
      </w:r>
      <w:r>
        <w:rPr>
          <w:rFonts w:ascii="仿宋" w:eastAsia="仿宋" w:hAnsi="仿宋" w:cs="Tahoma" w:hint="eastAsia"/>
          <w:b/>
          <w:sz w:val="24"/>
          <w:szCs w:val="21"/>
        </w:rPr>
        <w:t>日（周</w:t>
      </w:r>
      <w:r w:rsidR="00C97AF3">
        <w:rPr>
          <w:rFonts w:ascii="仿宋" w:eastAsia="仿宋" w:hAnsi="仿宋" w:cs="Tahoma" w:hint="eastAsia"/>
          <w:b/>
          <w:sz w:val="24"/>
          <w:szCs w:val="21"/>
        </w:rPr>
        <w:t>五</w:t>
      </w:r>
      <w:r>
        <w:rPr>
          <w:rFonts w:ascii="仿宋" w:eastAsia="仿宋" w:hAnsi="仿宋" w:cs="Tahoma" w:hint="eastAsia"/>
          <w:b/>
          <w:sz w:val="24"/>
          <w:szCs w:val="21"/>
        </w:rPr>
        <w:t>）24点前，</w:t>
      </w:r>
      <w:hyperlink r:id="rId12" w:history="1">
        <w:r>
          <w:rPr>
            <w:rFonts w:ascii="仿宋" w:eastAsia="仿宋" w:hAnsi="仿宋" w:cs="Tahoma"/>
            <w:b/>
            <w:sz w:val="24"/>
            <w:szCs w:val="21"/>
          </w:rPr>
          <w:t>将</w:t>
        </w:r>
        <w:r>
          <w:rPr>
            <w:rFonts w:ascii="仿宋" w:eastAsia="仿宋" w:hAnsi="仿宋" w:cs="Tahoma" w:hint="eastAsia"/>
            <w:b/>
            <w:sz w:val="24"/>
            <w:szCs w:val="21"/>
          </w:rPr>
          <w:t>纸质</w:t>
        </w:r>
        <w:r>
          <w:rPr>
            <w:rFonts w:ascii="仿宋" w:eastAsia="仿宋" w:hAnsi="仿宋" w:cs="Tahoma"/>
            <w:b/>
            <w:sz w:val="24"/>
            <w:szCs w:val="21"/>
          </w:rPr>
          <w:t>报</w:t>
        </w:r>
        <w:r>
          <w:rPr>
            <w:rFonts w:ascii="仿宋" w:eastAsia="仿宋" w:hAnsi="仿宋" w:cs="Tahoma" w:hint="eastAsia"/>
            <w:b/>
            <w:sz w:val="24"/>
            <w:szCs w:val="21"/>
          </w:rPr>
          <w:t>名表交到弘远</w:t>
        </w:r>
        <w:r>
          <w:rPr>
            <w:rFonts w:ascii="仿宋" w:eastAsia="仿宋" w:hAnsi="仿宋" w:cs="Tahoma"/>
            <w:b/>
            <w:sz w:val="24"/>
            <w:szCs w:val="21"/>
          </w:rPr>
          <w:t>楼一楼</w:t>
        </w:r>
        <w:r>
          <w:rPr>
            <w:rFonts w:ascii="仿宋" w:eastAsia="仿宋" w:hAnsi="仿宋" w:cs="Tahoma" w:hint="eastAsia"/>
            <w:b/>
            <w:sz w:val="24"/>
            <w:szCs w:val="21"/>
          </w:rPr>
          <w:t>校史馆入口处 或 发送电子档至邮箱：</w:t>
        </w:r>
      </w:hyperlink>
      <w:r>
        <w:rPr>
          <w:rFonts w:ascii="仿宋" w:eastAsia="仿宋" w:hAnsi="仿宋" w:hint="eastAsia"/>
          <w:b/>
          <w:sz w:val="24"/>
        </w:rPr>
        <w:t>1290450689</w:t>
      </w:r>
      <w:r>
        <w:rPr>
          <w:rFonts w:ascii="仿宋" w:eastAsia="仿宋" w:hAnsi="仿宋"/>
          <w:b/>
          <w:sz w:val="24"/>
        </w:rPr>
        <w:t>@qq.com</w:t>
      </w:r>
      <w:r>
        <w:rPr>
          <w:rFonts w:ascii="仿宋" w:eastAsia="仿宋" w:hAnsi="仿宋" w:cs="Tahoma"/>
          <w:b/>
          <w:sz w:val="24"/>
          <w:szCs w:val="21"/>
        </w:rPr>
        <w:t xml:space="preserve"> </w:t>
      </w:r>
      <w:r>
        <w:rPr>
          <w:rFonts w:ascii="仿宋" w:eastAsia="仿宋" w:hAnsi="仿宋" w:cs="Tahoma" w:hint="eastAsia"/>
          <w:b/>
          <w:sz w:val="24"/>
          <w:szCs w:val="21"/>
        </w:rPr>
        <w:t xml:space="preserve"> </w:t>
      </w:r>
    </w:p>
    <w:p w:rsidR="00311A88" w:rsidRDefault="00311A88" w:rsidP="00311A88">
      <w:pPr>
        <w:spacing w:line="400" w:lineRule="exact"/>
        <w:ind w:leftChars="278" w:left="825" w:rightChars="100" w:right="210" w:hangingChars="100" w:hanging="241"/>
        <w:rPr>
          <w:rFonts w:ascii="仿宋" w:eastAsia="仿宋" w:hAnsi="仿宋" w:cs="Tahoma"/>
          <w:b/>
          <w:sz w:val="24"/>
          <w:szCs w:val="21"/>
        </w:rPr>
      </w:pPr>
      <w:r>
        <w:rPr>
          <w:rFonts w:ascii="仿宋" w:eastAsia="仿宋" w:hAnsi="仿宋" w:cs="Tahoma" w:hint="eastAsia"/>
          <w:b/>
          <w:sz w:val="24"/>
          <w:szCs w:val="21"/>
        </w:rPr>
        <w:t xml:space="preserve">3.招新负责人及QQ： 甘璐绮 1150606386     华月盈 </w:t>
      </w:r>
      <w:r w:rsidRPr="00311A88">
        <w:rPr>
          <w:rFonts w:ascii="仿宋" w:eastAsia="仿宋" w:hAnsi="仿宋" w:cs="Tahoma"/>
          <w:b/>
          <w:sz w:val="24"/>
          <w:szCs w:val="21"/>
        </w:rPr>
        <w:t>1453204316</w:t>
      </w:r>
      <w:r>
        <w:rPr>
          <w:rFonts w:ascii="仿宋" w:eastAsia="仿宋" w:hAnsi="仿宋" w:cs="Tahoma" w:hint="eastAsia"/>
          <w:b/>
          <w:sz w:val="24"/>
          <w:szCs w:val="21"/>
        </w:rPr>
        <w:t xml:space="preserve">    </w:t>
      </w:r>
    </w:p>
    <w:p w:rsidR="00311A88" w:rsidRDefault="00311A88" w:rsidP="00311A88">
      <w:pPr>
        <w:spacing w:line="400" w:lineRule="exact"/>
        <w:ind w:rightChars="100" w:right="210" w:firstLineChars="1250" w:firstLine="3012"/>
        <w:rPr>
          <w:rFonts w:ascii="仿宋" w:eastAsia="仿宋" w:hAnsi="仿宋" w:cs="Tahoma"/>
          <w:b/>
          <w:sz w:val="24"/>
          <w:szCs w:val="21"/>
        </w:rPr>
      </w:pPr>
      <w:r>
        <w:rPr>
          <w:rFonts w:ascii="仿宋" w:eastAsia="仿宋" w:hAnsi="仿宋" w:cs="Tahoma" w:hint="eastAsia"/>
          <w:b/>
          <w:sz w:val="24"/>
          <w:szCs w:val="21"/>
        </w:rPr>
        <w:t xml:space="preserve">程伟彤 </w:t>
      </w:r>
      <w:r w:rsidRPr="00311A88">
        <w:rPr>
          <w:rFonts w:ascii="仿宋" w:eastAsia="仿宋" w:hAnsi="仿宋" w:cs="Tahoma"/>
          <w:b/>
          <w:sz w:val="24"/>
          <w:szCs w:val="21"/>
        </w:rPr>
        <w:t>3490244403</w:t>
      </w:r>
    </w:p>
    <w:p w:rsidR="006473E3" w:rsidRDefault="00E63A8A" w:rsidP="00311A88">
      <w:pPr>
        <w:spacing w:line="400" w:lineRule="exact"/>
        <w:ind w:rightChars="100" w:right="210" w:firstLineChars="1250" w:firstLine="3012"/>
        <w:rPr>
          <w:rFonts w:ascii="仿宋" w:eastAsia="仿宋" w:hAnsi="仿宋" w:cs="Tahoma"/>
          <w:b/>
          <w:sz w:val="24"/>
          <w:szCs w:val="21"/>
        </w:rPr>
      </w:pPr>
      <w:r>
        <w:rPr>
          <w:rFonts w:ascii="仿宋" w:eastAsia="仿宋" w:hAnsi="仿宋" w:cs="Tahoma" w:hint="eastAsia"/>
          <w:b/>
          <w:noProof/>
          <w:sz w:val="24"/>
          <w:szCs w:val="21"/>
        </w:rPr>
        <w:drawing>
          <wp:anchor distT="0" distB="0" distL="114300" distR="114300" simplePos="0" relativeHeight="251658240" behindDoc="0" locked="0" layoutInCell="1" allowOverlap="1" wp14:anchorId="54759066" wp14:editId="3D31779D">
            <wp:simplePos x="0" y="0"/>
            <wp:positionH relativeFrom="column">
              <wp:posOffset>60325</wp:posOffset>
            </wp:positionH>
            <wp:positionV relativeFrom="paragraph">
              <wp:posOffset>205105</wp:posOffset>
            </wp:positionV>
            <wp:extent cx="1219835" cy="1184910"/>
            <wp:effectExtent l="0" t="0" r="12065" b="8890"/>
            <wp:wrapSquare wrapText="bothSides"/>
            <wp:docPr id="12" name="图片 11" descr="C:\Users\glq\Desktop\QQ图片20201022102606.jpgQQ图片2020102210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C:\Users\glq\Desktop\QQ图片20201022102606.jpgQQ图片20201022102606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1983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ahoma" w:hint="eastAsia"/>
          <w:b/>
          <w:noProof/>
          <w:sz w:val="24"/>
          <w:szCs w:val="21"/>
        </w:rPr>
        <w:drawing>
          <wp:anchor distT="0" distB="0" distL="114300" distR="114300" simplePos="0" relativeHeight="251657216" behindDoc="0" locked="0" layoutInCell="1" allowOverlap="1" wp14:anchorId="2DC6A4B8" wp14:editId="38A9E2CA">
            <wp:simplePos x="0" y="0"/>
            <wp:positionH relativeFrom="column">
              <wp:posOffset>4584700</wp:posOffset>
            </wp:positionH>
            <wp:positionV relativeFrom="paragraph">
              <wp:posOffset>235585</wp:posOffset>
            </wp:positionV>
            <wp:extent cx="1284605" cy="1184275"/>
            <wp:effectExtent l="19050" t="0" r="0" b="0"/>
            <wp:wrapSquare wrapText="bothSides"/>
            <wp:docPr id="6" name="图片 5" descr="QQ图片20190921184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190921184940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b="24747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ahoma"/>
          <w:b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E1ED8" wp14:editId="63A23EE6">
                <wp:simplePos x="0" y="0"/>
                <wp:positionH relativeFrom="column">
                  <wp:posOffset>2160270</wp:posOffset>
                </wp:positionH>
                <wp:positionV relativeFrom="paragraph">
                  <wp:posOffset>109855</wp:posOffset>
                </wp:positionV>
                <wp:extent cx="946150" cy="41402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73E3" w:rsidRDefault="00E63A8A">
                            <w:pPr>
                              <w:rPr>
                                <w:rFonts w:ascii="方正粗黑宋简体" w:eastAsia="方正粗黑宋简体" w:hAnsi="方正粗黑宋简体"/>
                                <w:b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hint="eastAsia"/>
                                <w:b/>
                                <w:sz w:val="24"/>
                              </w:rPr>
                              <w:t>西财史话</w:t>
                            </w:r>
                          </w:p>
                          <w:p w:rsidR="006473E3" w:rsidRDefault="006473E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6E1ED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70.1pt;margin-top:8.65pt;width:74.5pt;height:3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" filled="f" stroked="f">
                <v:textbox>
                  <w:txbxContent>
                    <w:p w:rsidR="006473E3" w:rsidRDefault="00E63A8A">
                      <w:pPr>
                        <w:rPr>
                          <w:rFonts w:ascii="方正粗黑宋简体" w:eastAsia="方正粗黑宋简体" w:hAnsi="方正粗黑宋简体"/>
                          <w:b/>
                        </w:rPr>
                      </w:pPr>
                      <w:r>
                        <w:rPr>
                          <w:rFonts w:ascii="方正粗黑宋简体" w:eastAsia="方正粗黑宋简体" w:hAnsi="方正粗黑宋简体" w:hint="eastAsia"/>
                          <w:b/>
                          <w:sz w:val="24"/>
                        </w:rPr>
                        <w:t>西财史话</w:t>
                      </w:r>
                    </w:p>
                    <w:p w:rsidR="006473E3" w:rsidRDefault="006473E3"/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Tahoma"/>
          <w:b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3F61D" wp14:editId="4A159A57">
                <wp:simplePos x="0" y="0"/>
                <wp:positionH relativeFrom="column">
                  <wp:posOffset>21590</wp:posOffset>
                </wp:positionH>
                <wp:positionV relativeFrom="paragraph">
                  <wp:posOffset>109855</wp:posOffset>
                </wp:positionV>
                <wp:extent cx="946150" cy="4140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73E3" w:rsidRDefault="00E63A8A">
                            <w:pPr>
                              <w:rPr>
                                <w:rFonts w:ascii="方正粗黑宋简体" w:eastAsia="方正粗黑宋简体" w:hAnsi="方正粗黑宋简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hint="eastAsia"/>
                                <w:b/>
                                <w:sz w:val="24"/>
                              </w:rPr>
                              <w:t>招新QQ群</w:t>
                            </w:r>
                          </w:p>
                          <w:p w:rsidR="006473E3" w:rsidRDefault="006473E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253F61D" id="文本框 5" o:spid="_x0000_s1027" type="#_x0000_t202" style="position:absolute;left:0;text-align:left;margin-left:1.7pt;margin-top:8.65pt;width:74.5pt;height:3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" filled="f" stroked="f">
                <v:textbox>
                  <w:txbxContent>
                    <w:p w:rsidR="006473E3" w:rsidRDefault="00E63A8A">
                      <w:pPr>
                        <w:rPr>
                          <w:rFonts w:ascii="方正粗黑宋简体" w:eastAsia="方正粗黑宋简体" w:hAnsi="方正粗黑宋简体"/>
                          <w:b/>
                          <w:sz w:val="24"/>
                        </w:rPr>
                      </w:pPr>
                      <w:r>
                        <w:rPr>
                          <w:rFonts w:ascii="方正粗黑宋简体" w:eastAsia="方正粗黑宋简体" w:hAnsi="方正粗黑宋简体" w:hint="eastAsia"/>
                          <w:b/>
                          <w:sz w:val="24"/>
                        </w:rPr>
                        <w:t>招新QQ群</w:t>
                      </w:r>
                    </w:p>
                    <w:p w:rsidR="006473E3" w:rsidRDefault="006473E3"/>
                  </w:txbxContent>
                </v:textbox>
              </v:shape>
            </w:pict>
          </mc:Fallback>
        </mc:AlternateContent>
      </w:r>
    </w:p>
    <w:p w:rsidR="006473E3" w:rsidRDefault="006473E3">
      <w:pPr>
        <w:spacing w:line="400" w:lineRule="exact"/>
        <w:ind w:rightChars="100" w:right="210" w:firstLineChars="400" w:firstLine="1606"/>
        <w:rPr>
          <w:rFonts w:ascii="仿宋" w:eastAsia="仿宋" w:hAnsi="仿宋" w:cs="Tahoma"/>
          <w:b/>
          <w:sz w:val="40"/>
          <w:szCs w:val="21"/>
        </w:rPr>
      </w:pPr>
    </w:p>
    <w:p w:rsidR="006473E3" w:rsidRDefault="00E63A8A">
      <w:pPr>
        <w:spacing w:line="400" w:lineRule="exact"/>
        <w:ind w:rightChars="100" w:right="210" w:firstLineChars="400" w:firstLine="1606"/>
        <w:rPr>
          <w:rFonts w:ascii="仿宋" w:eastAsia="仿宋" w:hAnsi="仿宋" w:cs="Tahoma"/>
          <w:b/>
          <w:sz w:val="40"/>
          <w:szCs w:val="21"/>
        </w:rPr>
      </w:pPr>
      <w:r>
        <w:rPr>
          <w:rFonts w:ascii="仿宋" w:eastAsia="仿宋" w:hAnsi="仿宋" w:cs="Tahoma"/>
          <w:b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140970</wp:posOffset>
                </wp:positionV>
                <wp:extent cx="827405" cy="635"/>
                <wp:effectExtent l="0" t="61595" r="10795" b="6477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09F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" o:spid="_x0000_s1026" type="#_x0000_t32" style="position:absolute;left:0;text-align:left;margin-left:174.35pt;margin-top:11.1pt;width:65.1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" strokeweight="3.25pt">
                <v:stroke endarrow="block"/>
              </v:shape>
            </w:pict>
          </mc:Fallback>
        </mc:AlternateContent>
      </w:r>
      <w:r>
        <w:rPr>
          <w:rFonts w:ascii="仿宋" w:eastAsia="仿宋" w:hAnsi="仿宋" w:cs="Tahoma"/>
          <w:b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135255</wp:posOffset>
                </wp:positionV>
                <wp:extent cx="786765" cy="0"/>
                <wp:effectExtent l="0" t="61595" r="635" b="6540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76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14BD3" id="自选图形 3" o:spid="_x0000_s1026" type="#_x0000_t32" style="position:absolute;left:0;text-align:left;margin-left:5.7pt;margin-top:10.65pt;width:61.9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" strokeweight="3.25pt">
                <v:stroke endarrow="block"/>
              </v:shape>
            </w:pict>
          </mc:Fallback>
        </mc:AlternateContent>
      </w:r>
      <w:r>
        <w:rPr>
          <w:rFonts w:ascii="仿宋" w:eastAsia="仿宋" w:hAnsi="仿宋" w:cs="Tahoma" w:hint="eastAsia"/>
          <w:b/>
          <w:sz w:val="40"/>
          <w:szCs w:val="21"/>
        </w:rPr>
        <w:t>了解更多</w:t>
      </w:r>
    </w:p>
    <w:sectPr w:rsidR="006473E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30" w:rsidRDefault="00356C30" w:rsidP="00C97AF3">
      <w:r>
        <w:separator/>
      </w:r>
    </w:p>
  </w:endnote>
  <w:endnote w:type="continuationSeparator" w:id="0">
    <w:p w:rsidR="00356C30" w:rsidRDefault="00356C30" w:rsidP="00C9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30" w:rsidRDefault="00356C30" w:rsidP="00C97AF3">
      <w:r>
        <w:separator/>
      </w:r>
    </w:p>
  </w:footnote>
  <w:footnote w:type="continuationSeparator" w:id="0">
    <w:p w:rsidR="00356C30" w:rsidRDefault="00356C30" w:rsidP="00C9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A6"/>
    <w:rsid w:val="000E2BA6"/>
    <w:rsid w:val="001305DD"/>
    <w:rsid w:val="0015175A"/>
    <w:rsid w:val="00311A88"/>
    <w:rsid w:val="00356C30"/>
    <w:rsid w:val="00356EEB"/>
    <w:rsid w:val="003F481F"/>
    <w:rsid w:val="006473E3"/>
    <w:rsid w:val="00762963"/>
    <w:rsid w:val="00AF0727"/>
    <w:rsid w:val="00B003F6"/>
    <w:rsid w:val="00C6710D"/>
    <w:rsid w:val="00C97AF3"/>
    <w:rsid w:val="00E63A8A"/>
    <w:rsid w:val="17CC5DDD"/>
    <w:rsid w:val="544279AC"/>
    <w:rsid w:val="5B7677B0"/>
    <w:rsid w:val="5F6D4CAC"/>
    <w:rsid w:val="7920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542DFE"/>
  <w15:docId w15:val="{882409E6-2B21-46B0-B3C0-9A64AE6A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C97AF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C97AF3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&#23558;&#25253;&#21517;&#34920;&#20132;&#21040;&#24344;&#36828;&#27004;&#19968;&#27004;&#26657;&#21490;&#39302;&#20837;&#21475;&#22788;&#25110;&#21457;&#36865;&#30005;&#23376;&#26723;&#33267;&#65306;%20xiaoshi@swufe.edu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2DF32E-A724-4393-8A4F-BC0BABD2338F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F6E3E401-EF59-4EE4-BA67-839D66153BDA}">
      <dgm:prSet phldrT="[文本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headEnd type="none" w="med" len="med"/>
          <a:tailEnd type="none" w="med" len="med"/>
        </a:ln>
      </dgm:spPr>
      <dgm:t>
        <a:bodyPr/>
        <a:lstStyle/>
        <a:p>
          <a:r>
            <a:rPr lang="zh-CN" altLang="en-US"/>
            <a:t>队委会</a:t>
          </a:r>
        </a:p>
      </dgm:t>
    </dgm:pt>
    <dgm:pt modelId="{D825214A-C6CE-4B65-9956-36E47F837B60}" type="parTrans" cxnId="{39D15007-0D3A-4236-A52D-5EE8530813DB}">
      <dgm:prSet/>
      <dgm:spPr/>
      <dgm:t>
        <a:bodyPr/>
        <a:lstStyle/>
        <a:p>
          <a:endParaRPr lang="zh-CN" altLang="en-US"/>
        </a:p>
      </dgm:t>
    </dgm:pt>
    <dgm:pt modelId="{46E8D948-C195-4AD8-8556-0D35803FEB98}" type="sibTrans" cxnId="{39D15007-0D3A-4236-A52D-5EE8530813DB}">
      <dgm:prSet/>
      <dgm:spPr/>
      <dgm:t>
        <a:bodyPr/>
        <a:lstStyle/>
        <a:p>
          <a:endParaRPr lang="zh-CN" altLang="en-US"/>
        </a:p>
      </dgm:t>
    </dgm:pt>
    <dgm:pt modelId="{435EA798-F061-4BA7-A40F-05AF6DB50FE4}">
      <dgm:prSet phldrT="[文本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/>
            <a:t>宣传部</a:t>
          </a:r>
        </a:p>
      </dgm:t>
    </dgm:pt>
    <dgm:pt modelId="{26F86C2B-ACF1-478F-ACEE-D66AA0E2A2A9}" type="parTrans" cxnId="{9156D83D-C8F1-4A41-89F1-39BAC1AE353B}">
      <dgm:prSet/>
      <dgm:spPr/>
      <dgm:t>
        <a:bodyPr/>
        <a:lstStyle/>
        <a:p>
          <a:endParaRPr lang="zh-CN" altLang="en-US"/>
        </a:p>
      </dgm:t>
    </dgm:pt>
    <dgm:pt modelId="{13A0A7B6-FB7F-4045-A746-C3E50FA995E2}" type="sibTrans" cxnId="{9156D83D-C8F1-4A41-89F1-39BAC1AE353B}">
      <dgm:prSet/>
      <dgm:spPr/>
      <dgm:t>
        <a:bodyPr/>
        <a:lstStyle/>
        <a:p>
          <a:endParaRPr lang="zh-CN" altLang="en-US"/>
        </a:p>
      </dgm:t>
    </dgm:pt>
    <dgm:pt modelId="{0CFD96C9-7924-41C3-A85F-16902F3150B1}">
      <dgm:prSet phldrT="[文本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/>
            <a:t>行政部</a:t>
          </a:r>
        </a:p>
      </dgm:t>
    </dgm:pt>
    <dgm:pt modelId="{A324218F-D913-4545-91A7-4D501CE4D471}" type="parTrans" cxnId="{66726B59-D04C-4443-9E49-A1DCB875A39B}">
      <dgm:prSet/>
      <dgm:spPr/>
      <dgm:t>
        <a:bodyPr/>
        <a:lstStyle/>
        <a:p>
          <a:endParaRPr lang="zh-CN" altLang="en-US"/>
        </a:p>
      </dgm:t>
    </dgm:pt>
    <dgm:pt modelId="{DDF26038-E6FA-4D3B-9730-FE00BE17E120}" type="sibTrans" cxnId="{66726B59-D04C-4443-9E49-A1DCB875A39B}">
      <dgm:prSet/>
      <dgm:spPr/>
      <dgm:t>
        <a:bodyPr/>
        <a:lstStyle/>
        <a:p>
          <a:endParaRPr lang="zh-CN" altLang="en-US"/>
        </a:p>
      </dgm:t>
    </dgm:pt>
    <dgm:pt modelId="{0BC91A5F-441C-4BF1-AA7E-367C5455EB32}">
      <dgm:prSet phldrT="[文本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/>
            <a:t>校史研究中心</a:t>
          </a:r>
        </a:p>
      </dgm:t>
    </dgm:pt>
    <dgm:pt modelId="{42F68503-9A04-4B9F-B3C3-52E0EAC4671F}" type="parTrans" cxnId="{1FB11908-C53D-426F-98E5-7E34CCD713A3}">
      <dgm:prSet/>
      <dgm:spPr/>
      <dgm:t>
        <a:bodyPr/>
        <a:lstStyle/>
        <a:p>
          <a:endParaRPr lang="zh-CN" altLang="en-US"/>
        </a:p>
      </dgm:t>
    </dgm:pt>
    <dgm:pt modelId="{4E113F55-5DC5-4209-969B-8B2D888C5339}" type="sibTrans" cxnId="{1FB11908-C53D-426F-98E5-7E34CCD713A3}">
      <dgm:prSet/>
      <dgm:spPr/>
      <dgm:t>
        <a:bodyPr/>
        <a:lstStyle/>
        <a:p>
          <a:endParaRPr lang="zh-CN" altLang="en-US"/>
        </a:p>
      </dgm:t>
    </dgm:pt>
    <dgm:pt modelId="{393CB9D9-53A5-41B5-9137-A05A81DED00F}" type="pres">
      <dgm:prSet presAssocID="{492DF32E-A724-4393-8A4F-BC0BABD2338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C9C252D7-B18F-4B01-B4EC-88DC3FD9D358}" type="pres">
      <dgm:prSet presAssocID="{492DF32E-A724-4393-8A4F-BC0BABD2338F}" presName="hierFlow" presStyleCnt="0"/>
      <dgm:spPr/>
    </dgm:pt>
    <dgm:pt modelId="{061278B7-24CF-40EE-9EC2-00400ABC9C1A}" type="pres">
      <dgm:prSet presAssocID="{492DF32E-A724-4393-8A4F-BC0BABD2338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79D6C65-186E-4CB5-98AF-960611E175D3}" type="pres">
      <dgm:prSet presAssocID="{F6E3E401-EF59-4EE4-BA67-839D66153BDA}" presName="Name14" presStyleCnt="0"/>
      <dgm:spPr/>
    </dgm:pt>
    <dgm:pt modelId="{F89EEDF0-DAA1-49C1-82AF-4E7DD116464C}" type="pres">
      <dgm:prSet presAssocID="{F6E3E401-EF59-4EE4-BA67-839D66153BD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2AD712C-B1C7-49A8-A2B7-C58B165673BA}" type="pres">
      <dgm:prSet presAssocID="{F6E3E401-EF59-4EE4-BA67-839D66153BDA}" presName="hierChild2" presStyleCnt="0"/>
      <dgm:spPr/>
    </dgm:pt>
    <dgm:pt modelId="{1BC29A00-0CD4-4903-86E8-9215021FFA64}" type="pres">
      <dgm:prSet presAssocID="{26F86C2B-ACF1-478F-ACEE-D66AA0E2A2A9}" presName="Name19" presStyleLbl="parChTrans1D2" presStyleIdx="0" presStyleCnt="3"/>
      <dgm:spPr/>
      <dgm:t>
        <a:bodyPr/>
        <a:lstStyle/>
        <a:p>
          <a:endParaRPr lang="zh-CN" altLang="en-US"/>
        </a:p>
      </dgm:t>
    </dgm:pt>
    <dgm:pt modelId="{30B7AF5D-68C8-44BE-9E63-B58B96882BB8}" type="pres">
      <dgm:prSet presAssocID="{435EA798-F061-4BA7-A40F-05AF6DB50FE4}" presName="Name21" presStyleCnt="0"/>
      <dgm:spPr/>
    </dgm:pt>
    <dgm:pt modelId="{90023CE8-1E1A-4D95-A5BA-6082986B89A7}" type="pres">
      <dgm:prSet presAssocID="{435EA798-F061-4BA7-A40F-05AF6DB50FE4}" presName="level2Shape" presStyleLbl="node2" presStyleIdx="0" presStyleCnt="3"/>
      <dgm:spPr/>
      <dgm:t>
        <a:bodyPr/>
        <a:lstStyle/>
        <a:p>
          <a:endParaRPr lang="zh-CN" altLang="en-US"/>
        </a:p>
      </dgm:t>
    </dgm:pt>
    <dgm:pt modelId="{405E6FCD-C6D7-4D4B-A4A8-C97B5AC01CD7}" type="pres">
      <dgm:prSet presAssocID="{435EA798-F061-4BA7-A40F-05AF6DB50FE4}" presName="hierChild3" presStyleCnt="0"/>
      <dgm:spPr/>
    </dgm:pt>
    <dgm:pt modelId="{D624A84B-B682-426C-93F9-28B92F553797}" type="pres">
      <dgm:prSet presAssocID="{A324218F-D913-4545-91A7-4D501CE4D471}" presName="Name19" presStyleLbl="parChTrans1D2" presStyleIdx="1" presStyleCnt="3"/>
      <dgm:spPr/>
      <dgm:t>
        <a:bodyPr/>
        <a:lstStyle/>
        <a:p>
          <a:endParaRPr lang="zh-CN" altLang="en-US"/>
        </a:p>
      </dgm:t>
    </dgm:pt>
    <dgm:pt modelId="{C17C200A-D0B3-49F0-A3A5-12EF919C85CE}" type="pres">
      <dgm:prSet presAssocID="{0CFD96C9-7924-41C3-A85F-16902F3150B1}" presName="Name21" presStyleCnt="0"/>
      <dgm:spPr/>
    </dgm:pt>
    <dgm:pt modelId="{B1E82800-6AD9-40D5-85FF-415B6B3E3094}" type="pres">
      <dgm:prSet presAssocID="{0CFD96C9-7924-41C3-A85F-16902F3150B1}" presName="level2Shape" presStyleLbl="node2" presStyleIdx="1" presStyleCnt="3"/>
      <dgm:spPr/>
      <dgm:t>
        <a:bodyPr/>
        <a:lstStyle/>
        <a:p>
          <a:endParaRPr lang="zh-CN" altLang="en-US"/>
        </a:p>
      </dgm:t>
    </dgm:pt>
    <dgm:pt modelId="{76CF77D2-D3C2-426F-8856-8E1A4DC2F636}" type="pres">
      <dgm:prSet presAssocID="{0CFD96C9-7924-41C3-A85F-16902F3150B1}" presName="hierChild3" presStyleCnt="0"/>
      <dgm:spPr/>
    </dgm:pt>
    <dgm:pt modelId="{C0D5C0C3-8322-454C-B2BD-D93631024FBE}" type="pres">
      <dgm:prSet presAssocID="{42F68503-9A04-4B9F-B3C3-52E0EAC4671F}" presName="Name19" presStyleLbl="parChTrans1D2" presStyleIdx="2" presStyleCnt="3"/>
      <dgm:spPr/>
      <dgm:t>
        <a:bodyPr/>
        <a:lstStyle/>
        <a:p>
          <a:endParaRPr lang="zh-CN" altLang="en-US"/>
        </a:p>
      </dgm:t>
    </dgm:pt>
    <dgm:pt modelId="{920B0C70-D346-4404-9DDF-AB4BB83C1BB6}" type="pres">
      <dgm:prSet presAssocID="{0BC91A5F-441C-4BF1-AA7E-367C5455EB32}" presName="Name21" presStyleCnt="0"/>
      <dgm:spPr/>
    </dgm:pt>
    <dgm:pt modelId="{06894FE7-B70A-4615-80E0-ACF27340D156}" type="pres">
      <dgm:prSet presAssocID="{0BC91A5F-441C-4BF1-AA7E-367C5455EB32}" presName="level2Shape" presStyleLbl="node2" presStyleIdx="2" presStyleCnt="3"/>
      <dgm:spPr/>
      <dgm:t>
        <a:bodyPr/>
        <a:lstStyle/>
        <a:p>
          <a:endParaRPr lang="zh-CN" altLang="en-US"/>
        </a:p>
      </dgm:t>
    </dgm:pt>
    <dgm:pt modelId="{FB5BB227-3517-4BC5-879C-99A29491557D}" type="pres">
      <dgm:prSet presAssocID="{0BC91A5F-441C-4BF1-AA7E-367C5455EB32}" presName="hierChild3" presStyleCnt="0"/>
      <dgm:spPr/>
    </dgm:pt>
    <dgm:pt modelId="{D1C4BC55-2BAE-44E4-96F6-D66AEFFD6840}" type="pres">
      <dgm:prSet presAssocID="{492DF32E-A724-4393-8A4F-BC0BABD2338F}" presName="bgShapesFlow" presStyleCnt="0"/>
      <dgm:spPr/>
    </dgm:pt>
  </dgm:ptLst>
  <dgm:cxnLst>
    <dgm:cxn modelId="{A8BBE00E-E513-4571-828E-D1E5A8E033D5}" type="presOf" srcId="{26F86C2B-ACF1-478F-ACEE-D66AA0E2A2A9}" destId="{1BC29A00-0CD4-4903-86E8-9215021FFA64}" srcOrd="0" destOrd="0" presId="urn:microsoft.com/office/officeart/2005/8/layout/hierarchy6"/>
    <dgm:cxn modelId="{9902D48B-76FB-4996-BBCA-35189FFC047B}" type="presOf" srcId="{492DF32E-A724-4393-8A4F-BC0BABD2338F}" destId="{393CB9D9-53A5-41B5-9137-A05A81DED00F}" srcOrd="0" destOrd="0" presId="urn:microsoft.com/office/officeart/2005/8/layout/hierarchy6"/>
    <dgm:cxn modelId="{066BCF00-EA46-48E3-807E-E540A83E8125}" type="presOf" srcId="{0CFD96C9-7924-41C3-A85F-16902F3150B1}" destId="{B1E82800-6AD9-40D5-85FF-415B6B3E3094}" srcOrd="0" destOrd="0" presId="urn:microsoft.com/office/officeart/2005/8/layout/hierarchy6"/>
    <dgm:cxn modelId="{118B7D36-7C2A-4F6A-A139-BA2CCE33F85D}" type="presOf" srcId="{F6E3E401-EF59-4EE4-BA67-839D66153BDA}" destId="{F89EEDF0-DAA1-49C1-82AF-4E7DD116464C}" srcOrd="0" destOrd="0" presId="urn:microsoft.com/office/officeart/2005/8/layout/hierarchy6"/>
    <dgm:cxn modelId="{39D15007-0D3A-4236-A52D-5EE8530813DB}" srcId="{492DF32E-A724-4393-8A4F-BC0BABD2338F}" destId="{F6E3E401-EF59-4EE4-BA67-839D66153BDA}" srcOrd="0" destOrd="0" parTransId="{D825214A-C6CE-4B65-9956-36E47F837B60}" sibTransId="{46E8D948-C195-4AD8-8556-0D35803FEB98}"/>
    <dgm:cxn modelId="{EAFDF8D3-02CE-4A4F-8C05-60268EFCC283}" type="presOf" srcId="{435EA798-F061-4BA7-A40F-05AF6DB50FE4}" destId="{90023CE8-1E1A-4D95-A5BA-6082986B89A7}" srcOrd="0" destOrd="0" presId="urn:microsoft.com/office/officeart/2005/8/layout/hierarchy6"/>
    <dgm:cxn modelId="{9156D83D-C8F1-4A41-89F1-39BAC1AE353B}" srcId="{F6E3E401-EF59-4EE4-BA67-839D66153BDA}" destId="{435EA798-F061-4BA7-A40F-05AF6DB50FE4}" srcOrd="0" destOrd="0" parTransId="{26F86C2B-ACF1-478F-ACEE-D66AA0E2A2A9}" sibTransId="{13A0A7B6-FB7F-4045-A746-C3E50FA995E2}"/>
    <dgm:cxn modelId="{F6BCFEC1-870C-4DDD-8BB8-98A4917BCEDC}" type="presOf" srcId="{A324218F-D913-4545-91A7-4D501CE4D471}" destId="{D624A84B-B682-426C-93F9-28B92F553797}" srcOrd="0" destOrd="0" presId="urn:microsoft.com/office/officeart/2005/8/layout/hierarchy6"/>
    <dgm:cxn modelId="{D52930EA-BD96-47FC-82F2-1DC0A58F6E7F}" type="presOf" srcId="{0BC91A5F-441C-4BF1-AA7E-367C5455EB32}" destId="{06894FE7-B70A-4615-80E0-ACF27340D156}" srcOrd="0" destOrd="0" presId="urn:microsoft.com/office/officeart/2005/8/layout/hierarchy6"/>
    <dgm:cxn modelId="{66726B59-D04C-4443-9E49-A1DCB875A39B}" srcId="{F6E3E401-EF59-4EE4-BA67-839D66153BDA}" destId="{0CFD96C9-7924-41C3-A85F-16902F3150B1}" srcOrd="1" destOrd="0" parTransId="{A324218F-D913-4545-91A7-4D501CE4D471}" sibTransId="{DDF26038-E6FA-4D3B-9730-FE00BE17E120}"/>
    <dgm:cxn modelId="{929BC3C3-4FA9-442E-9841-55A84A81316E}" type="presOf" srcId="{42F68503-9A04-4B9F-B3C3-52E0EAC4671F}" destId="{C0D5C0C3-8322-454C-B2BD-D93631024FBE}" srcOrd="0" destOrd="0" presId="urn:microsoft.com/office/officeart/2005/8/layout/hierarchy6"/>
    <dgm:cxn modelId="{1FB11908-C53D-426F-98E5-7E34CCD713A3}" srcId="{F6E3E401-EF59-4EE4-BA67-839D66153BDA}" destId="{0BC91A5F-441C-4BF1-AA7E-367C5455EB32}" srcOrd="2" destOrd="0" parTransId="{42F68503-9A04-4B9F-B3C3-52E0EAC4671F}" sibTransId="{4E113F55-5DC5-4209-969B-8B2D888C5339}"/>
    <dgm:cxn modelId="{E079CF81-B39B-48C6-B7A2-2A7FE6F87B13}" type="presParOf" srcId="{393CB9D9-53A5-41B5-9137-A05A81DED00F}" destId="{C9C252D7-B18F-4B01-B4EC-88DC3FD9D358}" srcOrd="0" destOrd="0" presId="urn:microsoft.com/office/officeart/2005/8/layout/hierarchy6"/>
    <dgm:cxn modelId="{9FBCA756-750C-4BD9-8D4B-6DAC2391CF59}" type="presParOf" srcId="{C9C252D7-B18F-4B01-B4EC-88DC3FD9D358}" destId="{061278B7-24CF-40EE-9EC2-00400ABC9C1A}" srcOrd="0" destOrd="0" presId="urn:microsoft.com/office/officeart/2005/8/layout/hierarchy6"/>
    <dgm:cxn modelId="{F4C9534A-293F-40D5-878E-276C650491B3}" type="presParOf" srcId="{061278B7-24CF-40EE-9EC2-00400ABC9C1A}" destId="{E79D6C65-186E-4CB5-98AF-960611E175D3}" srcOrd="0" destOrd="0" presId="urn:microsoft.com/office/officeart/2005/8/layout/hierarchy6"/>
    <dgm:cxn modelId="{94BE7609-2B65-4F13-B742-35373BB4979F}" type="presParOf" srcId="{E79D6C65-186E-4CB5-98AF-960611E175D3}" destId="{F89EEDF0-DAA1-49C1-82AF-4E7DD116464C}" srcOrd="0" destOrd="0" presId="urn:microsoft.com/office/officeart/2005/8/layout/hierarchy6"/>
    <dgm:cxn modelId="{7446B0E7-955E-43E9-9EC5-2A0F3083BBE6}" type="presParOf" srcId="{E79D6C65-186E-4CB5-98AF-960611E175D3}" destId="{42AD712C-B1C7-49A8-A2B7-C58B165673BA}" srcOrd="1" destOrd="0" presId="urn:microsoft.com/office/officeart/2005/8/layout/hierarchy6"/>
    <dgm:cxn modelId="{BCDBF8D0-E55D-4145-B95E-3B2ABC774F7D}" type="presParOf" srcId="{42AD712C-B1C7-49A8-A2B7-C58B165673BA}" destId="{1BC29A00-0CD4-4903-86E8-9215021FFA64}" srcOrd="0" destOrd="0" presId="urn:microsoft.com/office/officeart/2005/8/layout/hierarchy6"/>
    <dgm:cxn modelId="{5413B5A5-CB20-4CB0-A94A-08296294C5C9}" type="presParOf" srcId="{42AD712C-B1C7-49A8-A2B7-C58B165673BA}" destId="{30B7AF5D-68C8-44BE-9E63-B58B96882BB8}" srcOrd="1" destOrd="0" presId="urn:microsoft.com/office/officeart/2005/8/layout/hierarchy6"/>
    <dgm:cxn modelId="{F49D73BC-2176-493F-ADFF-A77BB640270F}" type="presParOf" srcId="{30B7AF5D-68C8-44BE-9E63-B58B96882BB8}" destId="{90023CE8-1E1A-4D95-A5BA-6082986B89A7}" srcOrd="0" destOrd="0" presId="urn:microsoft.com/office/officeart/2005/8/layout/hierarchy6"/>
    <dgm:cxn modelId="{217E076C-3A97-473E-9266-B8D5C97D952D}" type="presParOf" srcId="{30B7AF5D-68C8-44BE-9E63-B58B96882BB8}" destId="{405E6FCD-C6D7-4D4B-A4A8-C97B5AC01CD7}" srcOrd="1" destOrd="0" presId="urn:microsoft.com/office/officeart/2005/8/layout/hierarchy6"/>
    <dgm:cxn modelId="{842C0DD0-E869-45B5-AF85-4A7B57971B3E}" type="presParOf" srcId="{42AD712C-B1C7-49A8-A2B7-C58B165673BA}" destId="{D624A84B-B682-426C-93F9-28B92F553797}" srcOrd="2" destOrd="0" presId="urn:microsoft.com/office/officeart/2005/8/layout/hierarchy6"/>
    <dgm:cxn modelId="{FCD995F8-05EF-48BC-A7FD-9EC9E1E8DB2A}" type="presParOf" srcId="{42AD712C-B1C7-49A8-A2B7-C58B165673BA}" destId="{C17C200A-D0B3-49F0-A3A5-12EF919C85CE}" srcOrd="3" destOrd="0" presId="urn:microsoft.com/office/officeart/2005/8/layout/hierarchy6"/>
    <dgm:cxn modelId="{504EF7DE-BAF1-4084-9403-F0C1D57912AE}" type="presParOf" srcId="{C17C200A-D0B3-49F0-A3A5-12EF919C85CE}" destId="{B1E82800-6AD9-40D5-85FF-415B6B3E3094}" srcOrd="0" destOrd="0" presId="urn:microsoft.com/office/officeart/2005/8/layout/hierarchy6"/>
    <dgm:cxn modelId="{307AF84A-FA73-463E-BF4C-EB105FABCDBE}" type="presParOf" srcId="{C17C200A-D0B3-49F0-A3A5-12EF919C85CE}" destId="{76CF77D2-D3C2-426F-8856-8E1A4DC2F636}" srcOrd="1" destOrd="0" presId="urn:microsoft.com/office/officeart/2005/8/layout/hierarchy6"/>
    <dgm:cxn modelId="{8A3A545D-7753-426E-ABE8-A35D765536F9}" type="presParOf" srcId="{42AD712C-B1C7-49A8-A2B7-C58B165673BA}" destId="{C0D5C0C3-8322-454C-B2BD-D93631024FBE}" srcOrd="4" destOrd="0" presId="urn:microsoft.com/office/officeart/2005/8/layout/hierarchy6"/>
    <dgm:cxn modelId="{3AE3B9F9-29A3-4A46-A718-F7439EEC2E5D}" type="presParOf" srcId="{42AD712C-B1C7-49A8-A2B7-C58B165673BA}" destId="{920B0C70-D346-4404-9DDF-AB4BB83C1BB6}" srcOrd="5" destOrd="0" presId="urn:microsoft.com/office/officeart/2005/8/layout/hierarchy6"/>
    <dgm:cxn modelId="{F4936E9D-2FD2-4FB2-B164-523EDADF194D}" type="presParOf" srcId="{920B0C70-D346-4404-9DDF-AB4BB83C1BB6}" destId="{06894FE7-B70A-4615-80E0-ACF27340D156}" srcOrd="0" destOrd="0" presId="urn:microsoft.com/office/officeart/2005/8/layout/hierarchy6"/>
    <dgm:cxn modelId="{B968A34F-8C2E-4F70-BC48-B45BFA97449C}" type="presParOf" srcId="{920B0C70-D346-4404-9DDF-AB4BB83C1BB6}" destId="{FB5BB227-3517-4BC5-879C-99A29491557D}" srcOrd="1" destOrd="0" presId="urn:microsoft.com/office/officeart/2005/8/layout/hierarchy6"/>
    <dgm:cxn modelId="{87D00CB8-5643-4BC1-8F3D-35766F0601AB}" type="presParOf" srcId="{393CB9D9-53A5-41B5-9137-A05A81DED00F}" destId="{D1C4BC55-2BAE-44E4-96F6-D66AEFFD684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9EEDF0-DAA1-49C1-82AF-4E7DD116464C}">
      <dsp:nvSpPr>
        <dsp:cNvPr id="0" name=""/>
        <dsp:cNvSpPr/>
      </dsp:nvSpPr>
      <dsp:spPr>
        <a:xfrm>
          <a:off x="1633110" y="141"/>
          <a:ext cx="822544" cy="54836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  <a:headEnd type="none" w="med" len="med"/>
          <a:tailEnd type="none" w="med" len="me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队委会</a:t>
          </a:r>
        </a:p>
      </dsp:txBody>
      <dsp:txXfrm>
        <a:off x="1649171" y="16202"/>
        <a:ext cx="790422" cy="516241"/>
      </dsp:txXfrm>
    </dsp:sp>
    <dsp:sp modelId="{1BC29A00-0CD4-4903-86E8-9215021FFA64}">
      <dsp:nvSpPr>
        <dsp:cNvPr id="0" name=""/>
        <dsp:cNvSpPr/>
      </dsp:nvSpPr>
      <dsp:spPr>
        <a:xfrm>
          <a:off x="975074" y="548504"/>
          <a:ext cx="1069307" cy="219345"/>
        </a:xfrm>
        <a:custGeom>
          <a:avLst/>
          <a:gdLst/>
          <a:ahLst/>
          <a:cxnLst/>
          <a:rect l="0" t="0" r="0" b="0"/>
          <a:pathLst>
            <a:path>
              <a:moveTo>
                <a:pt x="1069307" y="0"/>
              </a:moveTo>
              <a:lnTo>
                <a:pt x="1069307" y="109672"/>
              </a:lnTo>
              <a:lnTo>
                <a:pt x="0" y="109672"/>
              </a:lnTo>
              <a:lnTo>
                <a:pt x="0" y="2193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23CE8-1E1A-4D95-A5BA-6082986B89A7}">
      <dsp:nvSpPr>
        <dsp:cNvPr id="0" name=""/>
        <dsp:cNvSpPr/>
      </dsp:nvSpPr>
      <dsp:spPr>
        <a:xfrm>
          <a:off x="563802" y="767850"/>
          <a:ext cx="822544" cy="54836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宣传部</a:t>
          </a:r>
        </a:p>
      </dsp:txBody>
      <dsp:txXfrm>
        <a:off x="579863" y="783911"/>
        <a:ext cx="790422" cy="516241"/>
      </dsp:txXfrm>
    </dsp:sp>
    <dsp:sp modelId="{D624A84B-B682-426C-93F9-28B92F553797}">
      <dsp:nvSpPr>
        <dsp:cNvPr id="0" name=""/>
        <dsp:cNvSpPr/>
      </dsp:nvSpPr>
      <dsp:spPr>
        <a:xfrm>
          <a:off x="1998662" y="548504"/>
          <a:ext cx="91440" cy="2193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3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82800-6AD9-40D5-85FF-415B6B3E3094}">
      <dsp:nvSpPr>
        <dsp:cNvPr id="0" name=""/>
        <dsp:cNvSpPr/>
      </dsp:nvSpPr>
      <dsp:spPr>
        <a:xfrm>
          <a:off x="1633110" y="767850"/>
          <a:ext cx="822544" cy="54836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行政部</a:t>
          </a:r>
        </a:p>
      </dsp:txBody>
      <dsp:txXfrm>
        <a:off x="1649171" y="783911"/>
        <a:ext cx="790422" cy="516241"/>
      </dsp:txXfrm>
    </dsp:sp>
    <dsp:sp modelId="{C0D5C0C3-8322-454C-B2BD-D93631024FBE}">
      <dsp:nvSpPr>
        <dsp:cNvPr id="0" name=""/>
        <dsp:cNvSpPr/>
      </dsp:nvSpPr>
      <dsp:spPr>
        <a:xfrm>
          <a:off x="2044382" y="548504"/>
          <a:ext cx="1069307" cy="219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72"/>
              </a:lnTo>
              <a:lnTo>
                <a:pt x="1069307" y="109672"/>
              </a:lnTo>
              <a:lnTo>
                <a:pt x="1069307" y="2193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4FE7-B70A-4615-80E0-ACF27340D156}">
      <dsp:nvSpPr>
        <dsp:cNvPr id="0" name=""/>
        <dsp:cNvSpPr/>
      </dsp:nvSpPr>
      <dsp:spPr>
        <a:xfrm>
          <a:off x="2702418" y="767850"/>
          <a:ext cx="822544" cy="54836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校史研究中心</a:t>
          </a:r>
        </a:p>
      </dsp:txBody>
      <dsp:txXfrm>
        <a:off x="2718479" y="783911"/>
        <a:ext cx="790422" cy="5162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2537442639@qq.com</dc:creator>
  <cp:lastModifiedBy>陈东宝</cp:lastModifiedBy>
  <cp:revision>3</cp:revision>
  <cp:lastPrinted>2020-10-30T07:11:00Z</cp:lastPrinted>
  <dcterms:created xsi:type="dcterms:W3CDTF">2020-10-28T06:06:00Z</dcterms:created>
  <dcterms:modified xsi:type="dcterms:W3CDTF">2020-10-30T08:32:00Z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